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1440" w:firstLine="720"/>
        <w:contextualSpacing w:val="0"/>
      </w:pPr>
      <w:r w:rsidDel="00000000" w:rsidR="00000000" w:rsidRPr="00000000">
        <w:rPr>
          <w:sz w:val="36"/>
          <w:szCs w:val="36"/>
          <w:rtl w:val="0"/>
        </w:rPr>
        <w:t xml:space="preserve">Disciplinary Plan of Action</w:t>
      </w:r>
    </w:p>
    <w:p w:rsidR="00000000" w:rsidDel="00000000" w:rsidP="00000000" w:rsidRDefault="00000000" w:rsidRPr="00000000">
      <w:pPr>
        <w:keepNext w:val="0"/>
        <w:keepLines w:val="0"/>
        <w:widowControl w:val="0"/>
        <w:ind w:left="2160" w:firstLine="0"/>
        <w:contextualSpacing w:val="0"/>
      </w:pPr>
      <w:r w:rsidDel="00000000" w:rsidR="00000000" w:rsidRPr="00000000">
        <w:rPr>
          <w:sz w:val="28"/>
          <w:szCs w:val="28"/>
          <w:rtl w:val="0"/>
        </w:rPr>
        <w:t xml:space="preserve">    Sra. Barros Spanish 1 &amp; 3</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sz w:val="28"/>
          <w:szCs w:val="28"/>
          <w:u w:val="single"/>
          <w:rtl w:val="0"/>
        </w:rPr>
        <w:t xml:space="preserve">ROUTINES TO PREVENT CLASS DISRUPTION</w:t>
      </w:r>
    </w:p>
    <w:p w:rsidR="00000000" w:rsidDel="00000000" w:rsidP="00000000" w:rsidRDefault="00000000" w:rsidRPr="00000000">
      <w:pPr>
        <w:widowControl w:val="0"/>
        <w:contextualSpacing w:val="0"/>
      </w:pPr>
      <w:r w:rsidDel="00000000" w:rsidR="00000000" w:rsidRPr="00000000">
        <w:rPr>
          <w:sz w:val="28"/>
          <w:szCs w:val="28"/>
          <w:rtl w:val="0"/>
        </w:rPr>
        <w:t xml:space="preserve">        </w:t>
        <w:tab/>
      </w:r>
    </w:p>
    <w:p w:rsidR="00000000" w:rsidDel="00000000" w:rsidP="00000000" w:rsidRDefault="00000000" w:rsidRPr="00000000">
      <w:pPr>
        <w:widowControl w:val="0"/>
        <w:contextualSpacing w:val="0"/>
        <w:rPr/>
      </w:pPr>
      <w:r w:rsidDel="00000000" w:rsidR="00000000" w:rsidRPr="00000000">
        <w:rPr>
          <w:sz w:val="28"/>
          <w:szCs w:val="28"/>
          <w:rtl w:val="0"/>
        </w:rPr>
        <w:t xml:space="preserve">Read the following information </w:t>
      </w:r>
      <w:r w:rsidDel="00000000" w:rsidR="00000000" w:rsidRPr="00000000">
        <w:rPr>
          <w:b w:val="1"/>
          <w:sz w:val="28"/>
          <w:szCs w:val="28"/>
          <w:u w:val="single"/>
          <w:rtl w:val="0"/>
        </w:rPr>
        <w:t xml:space="preserve">VERY CAREFULLY</w:t>
      </w:r>
    </w:p>
    <w:p w:rsidR="00000000" w:rsidDel="00000000" w:rsidP="00000000" w:rsidRDefault="00000000" w:rsidRPr="00000000">
      <w:pPr>
        <w:widowControl w:val="0"/>
        <w:contextualSpacing w:val="0"/>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Always </w:t>
      </w:r>
      <w:r w:rsidDel="00000000" w:rsidR="00000000" w:rsidRPr="00000000">
        <w:rPr>
          <w:b w:val="1"/>
          <w:sz w:val="24"/>
          <w:szCs w:val="24"/>
          <w:rtl w:val="0"/>
        </w:rPr>
        <w:t xml:space="preserve">raise your hand</w:t>
      </w:r>
      <w:r w:rsidDel="00000000" w:rsidR="00000000" w:rsidRPr="00000000">
        <w:rPr>
          <w:sz w:val="24"/>
          <w:szCs w:val="24"/>
          <w:rtl w:val="0"/>
        </w:rPr>
        <w:t xml:space="preserve"> when you want to participate. Remember that this guarantees equal opportunities for everybody and a normal classroom atmosphere.</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Manage your time wisely so you are always on time for class. Tardiness does not let you catch up easily and causes disruption.</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Untimely talking, chatting, inappropriate comments (jokes, funny remarks, inappropriate language) will be considered class disruption. This kind of behavior usually results in unexpected class pauses that break the flow of the class.</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Prepare yourself to keep a positive attitude in class. Your contributions to the class will be highly valued.</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Use the restroom before or after class. Classroom instruction </w:t>
      </w:r>
      <w:r w:rsidDel="00000000" w:rsidR="00000000" w:rsidRPr="00000000">
        <w:rPr>
          <w:b w:val="1"/>
          <w:sz w:val="24"/>
          <w:szCs w:val="24"/>
          <w:rtl w:val="0"/>
        </w:rPr>
        <w:t xml:space="preserve">will not be interrupted</w:t>
      </w:r>
      <w:r w:rsidDel="00000000" w:rsidR="00000000" w:rsidRPr="00000000">
        <w:rPr>
          <w:sz w:val="24"/>
          <w:szCs w:val="24"/>
          <w:rtl w:val="0"/>
        </w:rPr>
        <w:t xml:space="preserve"> to write passes.</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 prepared for the class: bring binder, homework (if assigned), pen, pencil, and a good attitude.</w:t>
      </w:r>
    </w:p>
    <w:p w:rsidR="00000000" w:rsidDel="00000000" w:rsidP="00000000" w:rsidRDefault="00000000" w:rsidRPr="00000000">
      <w:pPr>
        <w:widowControl w:val="0"/>
        <w:contextualSpacing w:val="0"/>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 respectful and polite.</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b w:val="1"/>
          <w:sz w:val="24"/>
          <w:szCs w:val="24"/>
          <w:u w:val="single"/>
          <w:rtl w:val="0"/>
        </w:rPr>
        <w:t xml:space="preserve">Turn your cell phone off and put it away.</w:t>
      </w:r>
    </w:p>
    <w:p w:rsidR="00000000" w:rsidDel="00000000" w:rsidP="00000000" w:rsidRDefault="00000000" w:rsidRPr="00000000">
      <w:pPr>
        <w:widowControl w:val="0"/>
        <w:contextualSpacing w:val="0"/>
        <w:rPr/>
      </w:pPr>
      <w:r w:rsidDel="00000000" w:rsidR="00000000" w:rsidRPr="00000000">
        <w:rPr>
          <w:b w:val="1"/>
          <w:sz w:val="24"/>
          <w:szCs w:val="24"/>
          <w:u w:val="single"/>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*REMEMBER: Sucess is made up of three components: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POSITIVE ATTITUDE, DEDICATION AND RESPONSIBILITY.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IF YOU FOLLOW THESE RULES YOU WILL SHOW RESPECT TO THE CLASS, TEACHER, CLASSMATES AND YOURSELF.</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VDOE STUDENT CONDUCT POLICY GUIDELINES – 2009 UPDATE:</w:t>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8"/>
          <w:szCs w:val="28"/>
          <w:u w:val="single"/>
          <w:rtl w:val="0"/>
        </w:rPr>
        <w:t xml:space="preserve">Disruptive Behavior</w:t>
      </w:r>
      <w:r w:rsidDel="00000000" w:rsidR="00000000" w:rsidRPr="00000000">
        <w:rPr>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“Disruptive behavior” is defined in § 22.1-276.01. of the Code as conduct that interrupts or obstructs the learning environment. Local school board policy should cite the initial authority of teachers to remove a student from a class for disruptive behavior. </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The related offense of disorderly conduct is defined in § 18.2-415. as involving the intent to cause public inconvenience, annoyance or alarm, or recklessly creating a risk. </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Conduct is deemed to be disorderly when it disrupts the operation of any school or any activity conducted or sponsored by any school, if the disruption (i) prevents or interferes with the orderly conduct of the operation or activity or (ii) has a direct tendency to cause acts of violence by the person or persons at whom, individually, </w:t>
      </w:r>
      <w:r w:rsidDel="00000000" w:rsidR="00000000" w:rsidRPr="00000000">
        <w:rPr>
          <w:i w:val="1"/>
          <w:sz w:val="28"/>
          <w:szCs w:val="28"/>
          <w:rtl w:val="0"/>
        </w:rPr>
        <w:t xml:space="preserve">the disruption is directed.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i w:val="1"/>
          <w:sz w:val="28"/>
          <w:szCs w:val="28"/>
          <w:rtl w:val="0"/>
        </w:rPr>
        <w:t xml:space="preserve">Conduct Standard: Disruptive </w:t>
      </w:r>
      <w:r w:rsidDel="00000000" w:rsidR="00000000" w:rsidRPr="00000000">
        <w:rPr>
          <w:b w:val="1"/>
          <w:sz w:val="28"/>
          <w:szCs w:val="28"/>
          <w:rtl w:val="0"/>
        </w:rPr>
        <w:t xml:space="preserve">Behavior</w:t>
      </w:r>
      <w:r w:rsidDel="00000000" w:rsidR="00000000" w:rsidRPr="00000000">
        <w:rPr>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Students are entitled to a learning environment free of unnecessary disruption.</w:t>
      </w:r>
      <w:r w:rsidDel="00000000" w:rsidR="00000000" w:rsidRPr="00000000">
        <w:rPr>
          <w:sz w:val="28"/>
          <w:szCs w:val="28"/>
          <w:rtl w:val="0"/>
        </w:rPr>
        <w:t xml:space="preserve"> </w:t>
      </w:r>
      <w:r w:rsidDel="00000000" w:rsidR="00000000" w:rsidRPr="00000000">
        <w:rPr>
          <w:sz w:val="28"/>
          <w:szCs w:val="28"/>
          <w:u w:val="single"/>
          <w:rtl w:val="0"/>
        </w:rPr>
        <w:t xml:space="preserve">Any physical or verbal disturbance within the school setting or during related activities, which interrupts or interferes with teaching and orderly conduct of school activities</w:t>
      </w:r>
      <w:r w:rsidDel="00000000" w:rsidR="00000000" w:rsidRPr="00000000">
        <w:rPr>
          <w:sz w:val="28"/>
          <w:szCs w:val="28"/>
          <w:rtl w:val="0"/>
        </w:rPr>
        <w:t xml:space="preserve">, is prohibited.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As defined, once a student has violated the above mentioned rule, the following action plan will be followed: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1st offense of disruptive behavior: A warning will be given in class.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2nd offense of disruptive behavior: A second and final warning will be given.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3rd offense: A lunch detention and contact home.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4"/>
          <w:szCs w:val="24"/>
          <w:rtl w:val="0"/>
        </w:rPr>
        <w:t xml:space="preserve">4th offense: Referral and contact home.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Reference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VDOE. The Virginia Board of Education’s Student Conduct Policy Guidelines, 2009. Web. Sept. 8, 2013.</w:t>
      </w:r>
      <w:hyperlink r:id="rId5">
        <w:r w:rsidDel="00000000" w:rsidR="00000000" w:rsidRPr="00000000">
          <w:rPr>
            <w:color w:val="1155cc"/>
            <w:sz w:val="24"/>
            <w:szCs w:val="24"/>
            <w:u w:val="single"/>
            <w:rtl w:val="0"/>
          </w:rPr>
          <w:t xml:space="preserve">http://www.doe.virginia.gov/boe/guidance/safety/student_conduct.pdf</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Please sign below and return signed portion in acknowledgement of having received and reviewed with the student the disciplinary action plan.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Thank you,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Ana Barros.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Student name:____________________    Guardian/Parent name:___________________</w:t>
        <w:tab/>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Signature:_______________________</w:t>
        <w:tab/>
        <w:t xml:space="preserve">   Signature: 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right="0"/>
        <w:contextualSpacing w:val="0"/>
      </w:pPr>
      <w:r w:rsidDel="00000000" w:rsidR="00000000" w:rsidRPr="00000000">
        <w:rPr>
          <w:sz w:val="24"/>
          <w:szCs w:val="24"/>
          <w:rtl w:val="0"/>
        </w:rPr>
        <w:t xml:space="preserve">Date sent:________________</w:t>
      </w:r>
      <w:r w:rsidDel="00000000" w:rsidR="00000000" w:rsidRPr="00000000">
        <w:rPr>
          <w:sz w:val="24"/>
          <w:szCs w:val="24"/>
          <w:u w:val="single"/>
          <w:rtl w:val="0"/>
        </w:rPr>
        <w:tab/>
        <w:tab/>
      </w:r>
      <w:r w:rsidDel="00000000" w:rsidR="00000000" w:rsidRPr="00000000">
        <w:rPr>
          <w:sz w:val="24"/>
          <w:szCs w:val="24"/>
          <w:rtl w:val="0"/>
        </w:rPr>
        <w:t xml:space="preserve">Date signed and returned:_______________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oe.virginia.gov/boe/guidance/safety/student_conduct.pdf" TargetMode="External"/></Relationships>
</file>